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7260" w:dyaOrig="2198">
          <v:rect xmlns:o="urn:schemas-microsoft-com:office:office" xmlns:v="urn:schemas-microsoft-com:vml" id="rectole0000000000" style="width:363.000000pt;height:109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47" w:after="0" w:line="240"/>
        <w:ind w:right="1618" w:left="1605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7" w:after="0" w:line="240"/>
        <w:ind w:right="1618" w:left="1605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7" w:after="0" w:line="240"/>
        <w:ind w:right="1618" w:left="1605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7" w:after="0" w:line="240"/>
        <w:ind w:right="1618" w:left="1605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7" w:after="0" w:line="240"/>
        <w:ind w:right="1618" w:left="1605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1618" w:left="1606" w:firstLine="0"/>
        <w:jc w:val="center"/>
        <w:rPr>
          <w:rFonts w:ascii="Eras Demi ITC" w:hAnsi="Eras Demi ITC" w:cs="Eras Demi ITC" w:eastAsia="Eras Demi ITC"/>
          <w:b/>
          <w:color w:val="C45911"/>
          <w:spacing w:val="21"/>
          <w:position w:val="0"/>
          <w:sz w:val="28"/>
          <w:shd w:fill="auto" w:val="clear"/>
        </w:rPr>
      </w:pPr>
    </w:p>
    <w:p>
      <w:pPr>
        <w:spacing w:before="0" w:after="0" w:line="360"/>
        <w:ind w:right="1618" w:left="1606" w:firstLine="0"/>
        <w:jc w:val="center"/>
        <w:rPr>
          <w:rFonts w:ascii="Eras Demi ITC" w:hAnsi="Eras Demi ITC" w:cs="Eras Demi ITC" w:eastAsia="Eras Demi ITC"/>
          <w:b/>
          <w:color w:val="FF0000"/>
          <w:spacing w:val="21"/>
          <w:position w:val="0"/>
          <w:sz w:val="44"/>
          <w:shd w:fill="A8D08D" w:val="clear"/>
        </w:rPr>
      </w:pPr>
      <w:r>
        <w:rPr>
          <w:rFonts w:ascii="Eras Demi ITC" w:hAnsi="Eras Demi ITC" w:cs="Eras Demi ITC" w:eastAsia="Eras Demi ITC"/>
          <w:b/>
          <w:color w:val="FF0000"/>
          <w:spacing w:val="21"/>
          <w:position w:val="0"/>
          <w:sz w:val="44"/>
          <w:shd w:fill="A8D08D" w:val="clear"/>
        </w:rPr>
        <w:t xml:space="preserve">REGULAMENTO GERAL </w:t>
      </w:r>
    </w:p>
    <w:p>
      <w:pPr>
        <w:spacing w:before="0" w:after="0" w:line="360"/>
        <w:ind w:right="1618" w:left="1606" w:firstLine="0"/>
        <w:jc w:val="center"/>
        <w:rPr>
          <w:rFonts w:ascii="Eras Demi ITC" w:hAnsi="Eras Demi ITC" w:cs="Eras Demi ITC" w:eastAsia="Eras Demi ITC"/>
          <w:b/>
          <w:color w:val="FF0000"/>
          <w:spacing w:val="21"/>
          <w:position w:val="0"/>
          <w:sz w:val="36"/>
          <w:shd w:fill="A8D08D" w:val="clear"/>
        </w:rPr>
      </w:pPr>
    </w:p>
    <w:p>
      <w:pPr>
        <w:spacing w:before="0" w:after="0" w:line="360"/>
        <w:ind w:right="1618" w:left="1606" w:firstLine="0"/>
        <w:jc w:val="center"/>
        <w:rPr>
          <w:rFonts w:ascii="Eras Demi ITC" w:hAnsi="Eras Demi ITC" w:cs="Eras Demi ITC" w:eastAsia="Eras Demi ITC"/>
          <w:b/>
          <w:color w:val="FF0000"/>
          <w:spacing w:val="44"/>
          <w:position w:val="0"/>
          <w:sz w:val="36"/>
          <w:shd w:fill="A8D08D" w:val="clear"/>
        </w:rPr>
      </w:pPr>
      <w:r>
        <w:rPr>
          <w:rFonts w:ascii="Eras Demi ITC" w:hAnsi="Eras Demi ITC" w:cs="Eras Demi ITC" w:eastAsia="Eras Demi ITC"/>
          <w:b/>
          <w:color w:val="FF0000"/>
          <w:spacing w:val="45"/>
          <w:position w:val="0"/>
          <w:sz w:val="36"/>
          <w:shd w:fill="A8D08D" w:val="clear"/>
        </w:rPr>
        <w:t xml:space="preserve"> </w:t>
      </w:r>
      <w:r>
        <w:rPr>
          <w:rFonts w:ascii="Eras Demi ITC" w:hAnsi="Eras Demi ITC" w:cs="Eras Demi ITC" w:eastAsia="Eras Demi ITC"/>
          <w:b/>
          <w:color w:val="FF0000"/>
          <w:spacing w:val="0"/>
          <w:position w:val="0"/>
          <w:sz w:val="36"/>
          <w:shd w:fill="A8D08D" w:val="clear"/>
        </w:rPr>
        <w:t xml:space="preserve">CONCURSO</w:t>
      </w:r>
      <w:r>
        <w:rPr>
          <w:rFonts w:ascii="Eras Demi ITC" w:hAnsi="Eras Demi ITC" w:cs="Eras Demi ITC" w:eastAsia="Eras Demi ITC"/>
          <w:b/>
          <w:color w:val="FF0000"/>
          <w:spacing w:val="47"/>
          <w:position w:val="0"/>
          <w:sz w:val="36"/>
          <w:shd w:fill="A8D08D" w:val="clear"/>
        </w:rPr>
        <w:t xml:space="preserve"> </w:t>
      </w:r>
      <w:r>
        <w:rPr>
          <w:rFonts w:ascii="Eras Demi ITC" w:hAnsi="Eras Demi ITC" w:cs="Eras Demi ITC" w:eastAsia="Eras Demi ITC"/>
          <w:b/>
          <w:color w:val="FF0000"/>
          <w:spacing w:val="0"/>
          <w:position w:val="0"/>
          <w:sz w:val="36"/>
          <w:shd w:fill="A8D08D" w:val="clear"/>
        </w:rPr>
        <w:t xml:space="preserve">DE</w:t>
      </w:r>
      <w:r>
        <w:rPr>
          <w:rFonts w:ascii="Eras Demi ITC" w:hAnsi="Eras Demi ITC" w:cs="Eras Demi ITC" w:eastAsia="Eras Demi ITC"/>
          <w:b/>
          <w:color w:val="FF0000"/>
          <w:spacing w:val="44"/>
          <w:position w:val="0"/>
          <w:sz w:val="36"/>
          <w:shd w:fill="A8D08D" w:val="clear"/>
        </w:rPr>
        <w:t xml:space="preserve"> FANTASIAS</w:t>
      </w:r>
    </w:p>
    <w:p>
      <w:pPr>
        <w:spacing w:before="0" w:after="0" w:line="360"/>
        <w:ind w:right="1618" w:left="1606" w:firstLine="0"/>
        <w:jc w:val="center"/>
        <w:rPr>
          <w:rFonts w:ascii="Eras Demi ITC" w:hAnsi="Eras Demi ITC" w:cs="Eras Demi ITC" w:eastAsia="Eras Demi ITC"/>
          <w:b/>
          <w:color w:val="FF0000"/>
          <w:spacing w:val="21"/>
          <w:position w:val="0"/>
          <w:sz w:val="36"/>
          <w:shd w:fill="A8D08D" w:val="clear"/>
        </w:rPr>
      </w:pPr>
      <w:r>
        <w:rPr>
          <w:rFonts w:ascii="Eras Demi ITC" w:hAnsi="Eras Demi ITC" w:cs="Eras Demi ITC" w:eastAsia="Eras Demi ITC"/>
          <w:b/>
          <w:color w:val="FF0000"/>
          <w:spacing w:val="21"/>
          <w:position w:val="0"/>
          <w:sz w:val="36"/>
          <w:shd w:fill="A8D08D" w:val="clear"/>
        </w:rPr>
        <w:t xml:space="preserve">16º BAILE MUNICIPAL DE ARCOVERDE</w:t>
      </w:r>
    </w:p>
    <w:p>
      <w:pPr>
        <w:spacing w:before="0" w:after="0" w:line="360"/>
        <w:ind w:right="1618" w:left="1606" w:firstLine="0"/>
        <w:jc w:val="center"/>
        <w:rPr>
          <w:rFonts w:ascii="Eras Demi ITC" w:hAnsi="Eras Demi ITC" w:cs="Eras Demi ITC" w:eastAsia="Eras Demi ITC"/>
          <w:b/>
          <w:color w:val="FF0000"/>
          <w:spacing w:val="21"/>
          <w:position w:val="0"/>
          <w:sz w:val="36"/>
          <w:shd w:fill="A8D08D" w:val="clear"/>
        </w:rPr>
      </w:pPr>
      <w:r>
        <w:rPr>
          <w:rFonts w:ascii="Eras Demi ITC" w:hAnsi="Eras Demi ITC" w:cs="Eras Demi ITC" w:eastAsia="Eras Demi ITC"/>
          <w:b/>
          <w:color w:val="FF0000"/>
          <w:spacing w:val="21"/>
          <w:position w:val="0"/>
          <w:sz w:val="36"/>
          <w:shd w:fill="A8D08D" w:val="clear"/>
        </w:rPr>
        <w:t xml:space="preserve">03 DE FEVEREIRO DE 2024</w:t>
      </w:r>
    </w:p>
    <w:p>
      <w:pPr>
        <w:spacing w:before="0" w:after="0" w:line="360"/>
        <w:ind w:right="1618" w:left="1606" w:firstLine="0"/>
        <w:jc w:val="center"/>
        <w:rPr>
          <w:rFonts w:ascii="Eras Demi ITC" w:hAnsi="Eras Demi ITC" w:cs="Eras Demi ITC" w:eastAsia="Eras Demi ITC"/>
          <w:b/>
          <w:color w:val="auto"/>
          <w:spacing w:val="21"/>
          <w:position w:val="0"/>
          <w:sz w:val="36"/>
          <w:shd w:fill="A8D08D" w:val="clear"/>
        </w:rPr>
      </w:pPr>
    </w:p>
    <w:p>
      <w:pPr>
        <w:spacing w:before="0" w:after="0" w:line="360"/>
        <w:ind w:right="1618" w:left="1606" w:firstLine="0"/>
        <w:jc w:val="center"/>
        <w:rPr>
          <w:rFonts w:ascii="Eras Demi ITC" w:hAnsi="Eras Demi ITC" w:cs="Eras Demi ITC" w:eastAsia="Eras Demi ITC"/>
          <w:b/>
          <w:color w:val="FF0000"/>
          <w:spacing w:val="21"/>
          <w:position w:val="0"/>
          <w:sz w:val="36"/>
          <w:shd w:fill="A8D08D" w:val="clear"/>
        </w:rPr>
      </w:pPr>
      <w:r>
        <w:rPr>
          <w:rFonts w:ascii="Eras Demi ITC" w:hAnsi="Eras Demi ITC" w:cs="Eras Demi ITC" w:eastAsia="Eras Demi ITC"/>
          <w:b/>
          <w:color w:val="FF0000"/>
          <w:spacing w:val="21"/>
          <w:position w:val="0"/>
          <w:sz w:val="36"/>
          <w:shd w:fill="A8D08D" w:val="clear"/>
        </w:rPr>
        <w:t xml:space="preserve">ESPORTE CLUBE MUNICIPAL </w:t>
      </w:r>
    </w:p>
    <w:p>
      <w:pPr>
        <w:spacing w:before="0" w:after="0" w:line="360"/>
        <w:ind w:right="1618" w:left="1606" w:firstLine="0"/>
        <w:jc w:val="center"/>
        <w:rPr>
          <w:rFonts w:ascii="Eras Demi ITC" w:hAnsi="Eras Demi ITC" w:cs="Eras Demi ITC" w:eastAsia="Eras Demi ITC"/>
          <w:b/>
          <w:color w:val="FF0000"/>
          <w:spacing w:val="44"/>
          <w:position w:val="0"/>
          <w:sz w:val="36"/>
          <w:shd w:fill="A8D08D" w:val="clear"/>
        </w:rPr>
      </w:pPr>
      <w:r>
        <w:rPr>
          <w:rFonts w:ascii="Eras Demi ITC" w:hAnsi="Eras Demi ITC" w:cs="Eras Demi ITC" w:eastAsia="Eras Demi ITC"/>
          <w:b/>
          <w:color w:val="FF0000"/>
          <w:spacing w:val="21"/>
          <w:position w:val="0"/>
          <w:sz w:val="36"/>
          <w:shd w:fill="A8D08D" w:val="clear"/>
        </w:rPr>
        <w:t xml:space="preserve">ROBERTO MORAES</w:t>
      </w:r>
    </w:p>
    <w:p>
      <w:pPr>
        <w:spacing w:before="0" w:after="160" w:line="360"/>
        <w:ind w:right="1618" w:left="1606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360"/>
        <w:ind w:right="1618" w:left="1606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360"/>
        <w:ind w:right="1618" w:left="1606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360"/>
        <w:ind w:right="1618" w:left="1606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1617" w:left="1606" w:firstLine="0"/>
        <w:jc w:val="center"/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</w:pPr>
      <w:r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  <w:t xml:space="preserve">DISPOSIÇÕES</w:t>
      </w:r>
      <w:r>
        <w:rPr>
          <w:rFonts w:ascii="Eras Demi ITC" w:hAnsi="Eras Demi ITC" w:cs="Eras Demi ITC" w:eastAsia="Eras Demi ITC"/>
          <w:b/>
          <w:color w:val="auto"/>
          <w:spacing w:val="-3"/>
          <w:position w:val="0"/>
          <w:sz w:val="24"/>
          <w:shd w:fill="F4B083" w:val="clear"/>
        </w:rPr>
        <w:t xml:space="preserve"> </w:t>
      </w:r>
      <w:r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  <w:t xml:space="preserve">PRELIMINARES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192" w:after="0" w:line="240"/>
        <w:ind w:right="388" w:left="36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Art.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Concurso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Fantasia do 16º  Baile Municipal de Arcoverde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será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regido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pelo presente regulamento.</w:t>
      </w:r>
    </w:p>
    <w:p>
      <w:pPr>
        <w:spacing w:before="117" w:after="0" w:line="240"/>
        <w:ind w:right="397" w:left="36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Parágrafo único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A organização e a coordenação das ações de execução do Concurso competem ao Comitê Gestor de Eventos, através das Secretarias de Turismo e Eventos, Cultura e Assistência Social.</w:t>
      </w:r>
    </w:p>
    <w:p>
      <w:pPr>
        <w:spacing w:before="120" w:after="0" w:line="240"/>
        <w:ind w:right="374" w:left="368" w:firstLine="0"/>
        <w:jc w:val="both"/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Art.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Concurso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objetivo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ajudar na promoção, divulgação e incremento do referido baile, a partir do momento em que incentiva à paritipação de pessoas fantasiadas nos mais variados estilos artísticos, culturais e históricos, fazendo com que o mesmo possa reafirmar sua condição e tradição de baile à fantasia.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1618" w:left="1606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618" w:left="1606" w:firstLine="0"/>
        <w:jc w:val="center"/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</w:pPr>
      <w:r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  <w:t xml:space="preserve">DO</w:t>
      </w:r>
      <w:r>
        <w:rPr>
          <w:rFonts w:ascii="Eras Demi ITC" w:hAnsi="Eras Demi ITC" w:cs="Eras Demi ITC" w:eastAsia="Eras Demi ITC"/>
          <w:b/>
          <w:color w:val="auto"/>
          <w:spacing w:val="-4"/>
          <w:position w:val="0"/>
          <w:sz w:val="24"/>
          <w:shd w:fill="F4B083" w:val="clear"/>
        </w:rPr>
        <w:t xml:space="preserve"> </w:t>
      </w:r>
      <w:r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  <w:t xml:space="preserve">PERÍODO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42" w:after="0" w:line="240"/>
        <w:ind w:right="0" w:left="36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Art.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O período de realização do Concurso acontece entre às 22h00 do dia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03 de fevereiro de 2024 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encerrará às 23h59h do mesmo dia, horário limite para apuração e divulgação dos resultados.</w:t>
      </w:r>
    </w:p>
    <w:p>
      <w:pPr>
        <w:spacing w:before="0" w:after="0" w:line="240"/>
        <w:ind w:right="396" w:left="368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96" w:left="36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Parágrafo único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Só estarão aptas a participar do referido concurso, as fantasias cujo responsáveis tenham feito a inscrição dentro do prazo estabelecido pela coordenação do concurso, conforme estabelecem os artigos 8º, 9º e 10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º deste regulamento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spacing w:before="88" w:after="0" w:line="240"/>
        <w:ind w:right="1618" w:left="1604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88" w:after="0" w:line="240"/>
        <w:ind w:right="1618" w:left="1604" w:firstLine="0"/>
        <w:jc w:val="center"/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</w:pPr>
      <w:r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  <w:t xml:space="preserve">DAS</w:t>
      </w:r>
      <w:r>
        <w:rPr>
          <w:rFonts w:ascii="Eras Demi ITC" w:hAnsi="Eras Demi ITC" w:cs="Eras Demi ITC" w:eastAsia="Eras Demi ITC"/>
          <w:b/>
          <w:color w:val="auto"/>
          <w:spacing w:val="-12"/>
          <w:position w:val="0"/>
          <w:sz w:val="24"/>
          <w:shd w:fill="F4B083" w:val="clear"/>
        </w:rPr>
        <w:t xml:space="preserve"> </w:t>
      </w:r>
      <w:r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  <w:t xml:space="preserve">CATEGORIAS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1" w:after="0" w:line="240"/>
        <w:ind w:right="0" w:left="36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Art.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4°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Fantasias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poderão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inscritas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seguintes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categorias:</w:t>
      </w:r>
    </w:p>
    <w:p>
      <w:pPr>
        <w:spacing w:before="1" w:after="0" w:line="240"/>
        <w:ind w:right="0" w:left="36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1" w:after="0" w:line="240"/>
        <w:ind w:right="0" w:left="7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FANTASIA GRUPO DESTAQUE DO BAILE MUNICIPAL</w:t>
      </w:r>
    </w:p>
    <w:p>
      <w:pPr>
        <w:spacing w:before="1" w:after="0" w:line="240"/>
        <w:ind w:right="0" w:left="36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spacing w:before="1" w:after="0" w:line="240"/>
        <w:ind w:right="0" w:left="7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FANTASIA CASAL DESTAQUE DO BAILE MUNICIPAL </w:t>
      </w:r>
    </w:p>
    <w:p>
      <w:pPr>
        <w:spacing w:before="1" w:after="0" w:line="240"/>
        <w:ind w:right="0" w:left="36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spacing w:before="1" w:after="0" w:line="240"/>
        <w:ind w:right="0" w:left="7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FANTASIA DESTAQUE MASCULINO DO BAILE MUNICIPAL </w:t>
      </w:r>
    </w:p>
    <w:p>
      <w:pPr>
        <w:spacing w:before="1" w:after="0" w:line="240"/>
        <w:ind w:right="0" w:left="36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6"/>
        </w:numPr>
        <w:spacing w:before="1" w:after="0" w:line="240"/>
        <w:ind w:right="0" w:left="7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FANTASIA DESTAQUE FEMININO DO BAILE MUNICIPAL</w:t>
      </w:r>
    </w:p>
    <w:p>
      <w:pPr>
        <w:spacing w:before="1" w:after="0" w:line="240"/>
        <w:ind w:right="0" w:left="36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36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36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618" w:left="1603" w:firstLine="0"/>
        <w:jc w:val="center"/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</w:pPr>
      <w:r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  <w:t xml:space="preserve">DAS</w:t>
      </w:r>
      <w:r>
        <w:rPr>
          <w:rFonts w:ascii="Eras Demi ITC" w:hAnsi="Eras Demi ITC" w:cs="Eras Demi ITC" w:eastAsia="Eras Demi ITC"/>
          <w:b/>
          <w:color w:val="auto"/>
          <w:spacing w:val="-13"/>
          <w:position w:val="0"/>
          <w:sz w:val="24"/>
          <w:shd w:fill="F4B083" w:val="clear"/>
        </w:rPr>
        <w:t xml:space="preserve"> </w:t>
      </w:r>
      <w:r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  <w:t xml:space="preserve">CONDIÇÕES</w:t>
      </w:r>
      <w:r>
        <w:rPr>
          <w:rFonts w:ascii="Eras Demi ITC" w:hAnsi="Eras Demi ITC" w:cs="Eras Demi ITC" w:eastAsia="Eras Demi ITC"/>
          <w:b/>
          <w:color w:val="auto"/>
          <w:spacing w:val="-13"/>
          <w:position w:val="0"/>
          <w:sz w:val="24"/>
          <w:shd w:fill="F4B083" w:val="clear"/>
        </w:rPr>
        <w:t xml:space="preserve"> </w:t>
      </w:r>
      <w:r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  <w:t xml:space="preserve">DE</w:t>
      </w:r>
      <w:r>
        <w:rPr>
          <w:rFonts w:ascii="Eras Demi ITC" w:hAnsi="Eras Demi ITC" w:cs="Eras Demi ITC" w:eastAsia="Eras Demi ITC"/>
          <w:b/>
          <w:color w:val="auto"/>
          <w:spacing w:val="-14"/>
          <w:position w:val="0"/>
          <w:sz w:val="24"/>
          <w:shd w:fill="F4B083" w:val="clear"/>
        </w:rPr>
        <w:t xml:space="preserve"> </w:t>
      </w:r>
      <w:r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  <w:t xml:space="preserve">PARTICIPAÇÃO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9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379" w:left="36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Art.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5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Poderão concorrer qualquer interessado(s), de acordo com o artigo 4º deste regulamento, desde que tenham realizado as inscrições de acordo com os artigos 8º, 9º e 10º deste regulamento.</w:t>
      </w:r>
    </w:p>
    <w:p>
      <w:pPr>
        <w:spacing w:before="0" w:after="0" w:line="240"/>
        <w:ind w:right="379" w:left="36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0" w:line="240"/>
        <w:ind w:right="379" w:left="368" w:firstLine="0"/>
        <w:jc w:val="both"/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§1º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As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Fantasias, em qualquer das categorias desccritas no artigo 4º, para estarem aptas à participação, quando da inscrições, precisam apenas fornecer os dodos pessoais do responsável (que vestirá/ão a/s fantasia/s), seja em grupo, casal ou individual masculino e/ou feminino, informando o nome e/ou título da fantasia. </w:t>
      </w:r>
    </w:p>
    <w:p>
      <w:pPr>
        <w:spacing w:before="120" w:after="0" w:line="240"/>
        <w:ind w:right="379" w:left="368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0" w:line="240"/>
        <w:ind w:right="379" w:left="368" w:firstLine="0"/>
        <w:jc w:val="both"/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§2º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Não serão aceitas fantasias cujo conteúdo estimule violência, a prátiva de crimes ou que incitem ódio, preconceito e/ou discriminação de qualquer ordem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. </w:t>
      </w:r>
    </w:p>
    <w:p>
      <w:pPr>
        <w:spacing w:before="120" w:after="0" w:line="240"/>
        <w:ind w:right="379" w:left="368" w:firstLine="0"/>
        <w:jc w:val="both"/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</w:pPr>
    </w:p>
    <w:p>
      <w:pPr>
        <w:spacing w:before="120" w:after="0" w:line="240"/>
        <w:ind w:right="379" w:left="368" w:firstLine="0"/>
        <w:jc w:val="both"/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</w:pPr>
    </w:p>
    <w:p>
      <w:pPr>
        <w:spacing w:before="88" w:after="0" w:line="240"/>
        <w:ind w:right="1618" w:left="1493" w:firstLine="0"/>
        <w:jc w:val="center"/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</w:pPr>
      <w:r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  <w:t xml:space="preserve">DA</w:t>
      </w:r>
      <w:r>
        <w:rPr>
          <w:rFonts w:ascii="Eras Demi ITC" w:hAnsi="Eras Demi ITC" w:cs="Eras Demi ITC" w:eastAsia="Eras Demi ITC"/>
          <w:b/>
          <w:color w:val="auto"/>
          <w:spacing w:val="-3"/>
          <w:position w:val="0"/>
          <w:sz w:val="24"/>
          <w:shd w:fill="F4B083" w:val="clear"/>
        </w:rPr>
        <w:t xml:space="preserve"> </w:t>
      </w:r>
      <w:r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  <w:t xml:space="preserve">COMISSÃO</w:t>
      </w:r>
      <w:r>
        <w:rPr>
          <w:rFonts w:ascii="Eras Demi ITC" w:hAnsi="Eras Demi ITC" w:cs="Eras Demi ITC" w:eastAsia="Eras Demi ITC"/>
          <w:b/>
          <w:color w:val="auto"/>
          <w:spacing w:val="-2"/>
          <w:position w:val="0"/>
          <w:sz w:val="24"/>
          <w:shd w:fill="F4B083" w:val="clear"/>
        </w:rPr>
        <w:t xml:space="preserve"> </w:t>
      </w:r>
      <w:r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  <w:t xml:space="preserve">JULGADORA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36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Art.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 6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 Comissão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Julgadora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Concurso caberá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avaliação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julgamento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 FANTASIAS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inscritas no aludido concurso.</w:t>
      </w:r>
    </w:p>
    <w:p>
      <w:pPr>
        <w:spacing w:before="6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75" w:left="368" w:firstLine="0"/>
        <w:jc w:val="both"/>
        <w:rPr>
          <w:rFonts w:ascii="Calibri" w:hAnsi="Calibri" w:cs="Calibri" w:eastAsia="Calibri"/>
          <w:color w:val="auto"/>
          <w:spacing w:val="61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§1º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Será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constituída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Comissão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Julgadora,</w:t>
      </w:r>
      <w:r>
        <w:rPr>
          <w:rFonts w:ascii="Calibri" w:hAnsi="Calibri" w:cs="Calibri" w:eastAsia="Calibri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designada pela presidência do Comitê Gestor de Eventos, composta por 04 (quatro) membros sendo 1 da Secretaria de Turismo e Eventos, 1 da Secretaria de Cultura, 1 da Secretaria de Assistência Social e 1 convidado e, possivelmente, membro de alguma entidade da sociedade civil organizada ou instituição ligadas à arte e à cultura.</w:t>
      </w:r>
      <w:r>
        <w:rPr>
          <w:rFonts w:ascii="Calibri" w:hAnsi="Calibri" w:cs="Calibri" w:eastAsia="Calibri"/>
          <w:color w:val="auto"/>
          <w:spacing w:val="61"/>
          <w:position w:val="0"/>
          <w:sz w:val="24"/>
          <w:shd w:fill="auto" w:val="clear"/>
        </w:rPr>
        <w:t xml:space="preserve"> </w:t>
      </w:r>
    </w:p>
    <w:p>
      <w:pPr>
        <w:spacing w:before="114" w:after="0" w:line="240"/>
        <w:ind w:right="0" w:left="36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§2º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-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uplentes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poderão ser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convocados para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compor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comissão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diante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eventuais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necessidades.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618" w:left="1544" w:firstLine="0"/>
        <w:jc w:val="center"/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</w:pPr>
      <w:r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  <w:t xml:space="preserve">DA</w:t>
      </w:r>
      <w:r>
        <w:rPr>
          <w:rFonts w:ascii="Eras Demi ITC" w:hAnsi="Eras Demi ITC" w:cs="Eras Demi ITC" w:eastAsia="Eras Demi ITC"/>
          <w:b/>
          <w:color w:val="auto"/>
          <w:spacing w:val="-3"/>
          <w:position w:val="0"/>
          <w:sz w:val="24"/>
          <w:shd w:fill="F4B083" w:val="clear"/>
        </w:rPr>
        <w:t xml:space="preserve"> </w:t>
      </w:r>
      <w:r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  <w:t xml:space="preserve">PREMIAÇÃO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11" w:firstLine="0"/>
        <w:jc w:val="both"/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Art.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4"/>
          <w:shd w:fill="auto" w:val="clear"/>
        </w:rPr>
        <w:t xml:space="preserve"> 7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A(s)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fantasias(s)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ganhadora(s)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de acordo com as categorias estabelecidas no artigo 4º deste regulamento, receberão premiação obtida pela coordenação do concurso junto aos estabelecimentos comerciais e de serviços existentes na cidade de Arcoverde e região. </w:t>
      </w:r>
    </w:p>
    <w:p>
      <w:pPr>
        <w:spacing w:before="0" w:after="0" w:line="240"/>
        <w:ind w:right="0" w:left="411" w:firstLine="0"/>
        <w:jc w:val="both"/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</w:pPr>
    </w:p>
    <w:p>
      <w:pPr>
        <w:spacing w:before="0" w:after="0" w:line="240"/>
        <w:ind w:right="0" w:left="41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§ unico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ém da premiação, os vencedores receberão Troféus, sendo um por categoria vencedora.</w:t>
      </w:r>
    </w:p>
    <w:p>
      <w:pPr>
        <w:spacing w:before="0" w:after="0" w:line="240"/>
        <w:ind w:right="1618" w:left="1604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1618" w:left="1604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618" w:left="1604" w:firstLine="0"/>
        <w:jc w:val="center"/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</w:pPr>
      <w:r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  <w:t xml:space="preserve">DAS</w:t>
      </w:r>
      <w:r>
        <w:rPr>
          <w:rFonts w:ascii="Eras Demi ITC" w:hAnsi="Eras Demi ITC" w:cs="Eras Demi ITC" w:eastAsia="Eras Demi ITC"/>
          <w:b/>
          <w:color w:val="auto"/>
          <w:spacing w:val="-3"/>
          <w:position w:val="0"/>
          <w:sz w:val="24"/>
          <w:shd w:fill="F4B083" w:val="clear"/>
        </w:rPr>
        <w:t xml:space="preserve"> </w:t>
      </w:r>
      <w:r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  <w:t xml:space="preserve">INSCRIÇÕES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11" w:firstLine="0"/>
        <w:jc w:val="both"/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Art.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4"/>
          <w:shd w:fill="auto" w:val="clear"/>
        </w:rPr>
        <w:t xml:space="preserve"> 8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A participação no concurso de fantasia é facultada a qualquer grupo, casal ou pessoas indivudulamente fantasiadas com idades mínimas de 18 (dezoito) anos completos.  </w:t>
      </w:r>
    </w:p>
    <w:p>
      <w:pPr>
        <w:spacing w:before="0" w:after="0" w:line="240"/>
        <w:ind w:right="0" w:left="411" w:firstLine="0"/>
        <w:jc w:val="both"/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</w:pPr>
    </w:p>
    <w:p>
      <w:pPr>
        <w:spacing w:before="0" w:after="0" w:line="240"/>
        <w:ind w:right="0" w:left="411" w:firstLine="0"/>
        <w:jc w:val="both"/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6"/>
          <w:position w:val="0"/>
          <w:sz w:val="24"/>
          <w:shd w:fill="auto" w:val="clear"/>
        </w:rPr>
        <w:t xml:space="preserve">Art. 9º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- As inscrições, conforme estabelece o artigo 5º, parágrafos 1º e 2º, podem ser realizadas a partir da 00h do dia 17 de janeiro (quarta-feira) através de LINK específico que será disponbilizada na aba de turismo existente no site oficial da Prefeitura (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563C1"/>
            <w:spacing w:val="6"/>
            <w:position w:val="0"/>
            <w:sz w:val="24"/>
            <w:u w:val="single"/>
            <w:shd w:fill="auto" w:val="clear"/>
          </w:rPr>
          <w:t xml:space="preserve">www.arcoverde.pe.gov.br</w:t>
        </w:r>
      </w:hyperlink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) e/ou através das redes sociais da Prefeitura e da Secretaria de Turismo e Eventos (@vistearcoverde), até às 23h59min do dia 03 de fevereiro (sábado). </w:t>
      </w:r>
    </w:p>
    <w:p>
      <w:pPr>
        <w:spacing w:before="0" w:after="0" w:line="240"/>
        <w:ind w:right="0" w:left="411" w:firstLine="0"/>
        <w:jc w:val="both"/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</w:pPr>
    </w:p>
    <w:p>
      <w:pPr>
        <w:spacing w:before="0" w:after="0" w:line="240"/>
        <w:ind w:right="0" w:left="41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§ 1º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As fantasias inscritas dentro do prazo estabelecido, inclusive antes do início do baile, conforme estabelece o artigo acima, ao chegar ao clube no dia do evento, entre 21h e 23h59min, através do seu(s) responsável(is) serão recebidos por uma equipe de coordenação do concuso, a quem deverão apresentar o comprovante de inscrição ou fazê-lo no proprio local, se assim desejarem. Sendo confirmada ou realizada a inscrição, serão produzidas fotos da(as) fantasia(as), que servirão para ajudar na escolha dos jurados que, além das fotos também farão suas análises e considerações acerca de detalhes como originalidade, luxo, inovação, criatividade e demais aspectos a serem considerados como fatores importantes para a escolha final.</w:t>
      </w:r>
    </w:p>
    <w:p>
      <w:pPr>
        <w:spacing w:before="0" w:after="0" w:line="240"/>
        <w:ind w:right="0" w:left="411" w:firstLine="0"/>
        <w:jc w:val="both"/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</w:pPr>
    </w:p>
    <w:p>
      <w:pPr>
        <w:spacing w:before="0" w:after="0" w:line="240"/>
        <w:ind w:right="0" w:left="41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§ 2º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expressamente vedada as inscrições de servidores ligados às secretarias e/ou entidades da sociedade civil cujos representantes estejam componto a comissão julgadora do concurso.</w:t>
      </w:r>
    </w:p>
    <w:p>
      <w:pPr>
        <w:spacing w:before="0" w:after="0" w:line="240"/>
        <w:ind w:right="0" w:left="41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1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Art. 10º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As inscrições para participação no concurso de fantasias do Baile Municipal serão inteiramente gratuitas.</w:t>
      </w:r>
    </w:p>
    <w:p>
      <w:pPr>
        <w:spacing w:before="0" w:after="0" w:line="240"/>
        <w:ind w:right="0" w:left="41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41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1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618" w:left="1604" w:firstLine="0"/>
        <w:jc w:val="center"/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</w:pPr>
      <w:r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  <w:t xml:space="preserve">DOS CRITÉRIOS DE AVALIAÇÃO</w:t>
      </w:r>
    </w:p>
    <w:p>
      <w:pPr>
        <w:spacing w:before="0" w:after="0" w:line="240"/>
        <w:ind w:right="0" w:left="41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1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Art. 11º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Os membros da Comissão Julgadora seguirão critérios para avaliação das fantasias, conforme tabeola abaixo: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1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tbl>
      <w:tblPr/>
      <w:tblGrid>
        <w:gridCol w:w="7161"/>
        <w:gridCol w:w="1313"/>
      </w:tblGrid>
      <w:tr>
        <w:trPr>
          <w:trHeight w:val="937" w:hRule="auto"/>
          <w:jc w:val="left"/>
        </w:trPr>
        <w:tc>
          <w:tcPr>
            <w:tcW w:w="7161" w:type="dxa"/>
            <w:tcBorders>
              <w:top w:val="single" w:color="2b2b2b" w:sz="12"/>
              <w:left w:val="single" w:color="2b2b2b" w:sz="12"/>
              <w:bottom w:val="single" w:color="2b2b2b" w:sz="12"/>
              <w:right w:val="single" w:color="2b2b2b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148" w:firstLine="0"/>
              <w:jc w:val="center"/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CRITÉRIO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S DE JULGAMENTO PARA CADA CATEGORIA DO CONCURSO</w:t>
            </w:r>
          </w:p>
          <w:p>
            <w:pPr>
              <w:spacing w:before="0" w:after="0" w:line="240"/>
              <w:ind w:right="0" w:left="14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</w:p>
        </w:tc>
        <w:tc>
          <w:tcPr>
            <w:tcW w:w="1313" w:type="dxa"/>
            <w:tcBorders>
              <w:top w:val="single" w:color="2b2b2b" w:sz="12"/>
              <w:left w:val="single" w:color="2b2b2b" w:sz="12"/>
              <w:bottom w:val="single" w:color="2b2b2b" w:sz="12"/>
              <w:right w:val="single" w:color="80808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00" w:line="412"/>
              <w:ind w:right="80" w:left="14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Pontuação</w:t>
            </w:r>
            <w:r>
              <w:rPr>
                <w:rFonts w:ascii="Calibri" w:hAnsi="Calibri" w:cs="Calibri" w:eastAsia="Calibri"/>
                <w:b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máxima</w:t>
            </w:r>
          </w:p>
        </w:tc>
      </w:tr>
      <w:tr>
        <w:trPr>
          <w:trHeight w:val="1287" w:hRule="auto"/>
          <w:jc w:val="left"/>
        </w:trPr>
        <w:tc>
          <w:tcPr>
            <w:tcW w:w="7161" w:type="dxa"/>
            <w:tcBorders>
              <w:top w:val="single" w:color="2b2b2b" w:sz="12"/>
              <w:left w:val="single" w:color="2b2b2b" w:sz="12"/>
              <w:bottom w:val="single" w:color="2b2b2b" w:sz="12"/>
              <w:right w:val="single" w:color="2b2b2b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RELA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ÇÃO DA FANTASIA COM O CRITÉRIO CRIATIVIDADE E INOVAÇÃO</w:t>
            </w:r>
          </w:p>
        </w:tc>
        <w:tc>
          <w:tcPr>
            <w:tcW w:w="1313" w:type="dxa"/>
            <w:tcBorders>
              <w:top w:val="single" w:color="2b2b2b" w:sz="12"/>
              <w:left w:val="single" w:color="2b2b2b" w:sz="12"/>
              <w:bottom w:val="single" w:color="2b2b2b" w:sz="12"/>
              <w:right w:val="single" w:color="80808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517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750" w:hRule="auto"/>
          <w:jc w:val="left"/>
        </w:trPr>
        <w:tc>
          <w:tcPr>
            <w:tcW w:w="7161" w:type="dxa"/>
            <w:tcBorders>
              <w:top w:val="single" w:color="2b2b2b" w:sz="12"/>
              <w:left w:val="single" w:color="2b2b2b" w:sz="12"/>
              <w:bottom w:val="single" w:color="2b2b2b" w:sz="12"/>
              <w:right w:val="single" w:color="2b2b2b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29" w:after="0" w:line="240"/>
              <w:ind w:right="0" w:left="74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RELA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ÇÃO DA FANTASIA COM O CRITÉRIO LUXO</w:t>
            </w:r>
          </w:p>
        </w:tc>
        <w:tc>
          <w:tcPr>
            <w:tcW w:w="1313" w:type="dxa"/>
            <w:tcBorders>
              <w:top w:val="single" w:color="2b2b2b" w:sz="12"/>
              <w:left w:val="single" w:color="2b2b2b" w:sz="12"/>
              <w:bottom w:val="single" w:color="2b2b2b" w:sz="12"/>
              <w:right w:val="single" w:color="80808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29" w:after="0" w:line="240"/>
              <w:ind w:right="517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1472" w:hRule="auto"/>
          <w:jc w:val="left"/>
        </w:trPr>
        <w:tc>
          <w:tcPr>
            <w:tcW w:w="7161" w:type="dxa"/>
            <w:tcBorders>
              <w:top w:val="single" w:color="2b2b2b" w:sz="12"/>
              <w:left w:val="single" w:color="2b2b2b" w:sz="12"/>
              <w:bottom w:val="single" w:color="2b2b2b" w:sz="12"/>
              <w:right w:val="single" w:color="2b2b2b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1265" w:left="110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5" w:after="0" w:line="240"/>
              <w:ind w:right="1265" w:left="110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RELA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ÇÃO DA FANTASIA COM O CRITÉRIO ORIGINALIDADE</w:t>
            </w:r>
          </w:p>
        </w:tc>
        <w:tc>
          <w:tcPr>
            <w:tcW w:w="1313" w:type="dxa"/>
            <w:tcBorders>
              <w:top w:val="single" w:color="2b2b2b" w:sz="12"/>
              <w:left w:val="single" w:color="2b2b2b" w:sz="12"/>
              <w:bottom w:val="single" w:color="2b2b2b" w:sz="12"/>
              <w:right w:val="single" w:color="80808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517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519" w:hRule="auto"/>
          <w:jc w:val="left"/>
        </w:trPr>
        <w:tc>
          <w:tcPr>
            <w:tcW w:w="7161" w:type="dxa"/>
            <w:tcBorders>
              <w:top w:val="single" w:color="2b2b2b" w:sz="12"/>
              <w:left w:val="single" w:color="2b2b2b" w:sz="12"/>
              <w:bottom w:val="single" w:color="808080" w:sz="12"/>
              <w:right w:val="single" w:color="2b2b2b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6" w:after="0" w:line="240"/>
              <w:ind w:right="0" w:left="14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Pontuação</w:t>
            </w:r>
            <w:r>
              <w:rPr>
                <w:rFonts w:ascii="Calibri" w:hAnsi="Calibri" w:cs="Calibri" w:eastAsia="Calibri"/>
                <w:b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Total máxima</w:t>
            </w:r>
          </w:p>
        </w:tc>
        <w:tc>
          <w:tcPr>
            <w:tcW w:w="1313" w:type="dxa"/>
            <w:tcBorders>
              <w:top w:val="single" w:color="2b2b2b" w:sz="12"/>
              <w:left w:val="single" w:color="2b2b2b" w:sz="12"/>
              <w:bottom w:val="single" w:color="808080" w:sz="12"/>
              <w:right w:val="single" w:color="80808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6" w:after="0" w:line="240"/>
              <w:ind w:right="457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</w:tr>
    </w:tbl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</w:pPr>
      <w:r>
        <w:rPr>
          <w:rFonts w:ascii="Eras Demi ITC" w:hAnsi="Eras Demi ITC" w:cs="Eras Demi ITC" w:eastAsia="Eras Demi ITC"/>
          <w:b/>
          <w:color w:val="auto"/>
          <w:spacing w:val="0"/>
          <w:position w:val="0"/>
          <w:sz w:val="24"/>
          <w:shd w:fill="F4B083" w:val="clear"/>
        </w:rPr>
        <w:t xml:space="preserve">DISPOSIÇÕES FINAIS</w:t>
      </w:r>
    </w:p>
    <w:p>
      <w:pPr>
        <w:spacing w:before="0" w:after="16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Art. 12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 efetivação da inscrição implicará na concordância e aceitação de todos os termos e condições do presente regulamento.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Parágrafo Único.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 não cumprimento de qualquer item deste regulamento implicará na desclassificação do(s) candidato(s). 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0563C1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Art. 13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Outras informações sobre o Concurso poderão ser obtidas diretamente na sede da Secretaria de Turismo e Eventos (atualmente no prédio onde funciona a Casa das Juventudes, à Avenida Pedro II, s/n, onde funcionava o Colégio Rio Branco), ou enviando mensagem para o endereço eletrônico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turismo@arcoverde.pe.gov.br</w:t>
        </w:r>
      </w:hyperlink>
      <w:r>
        <w:rPr>
          <w:rFonts w:ascii="Calibri" w:hAnsi="Calibri" w:cs="Calibri" w:eastAsia="Calibri"/>
          <w:color w:val="0563C1"/>
          <w:spacing w:val="0"/>
          <w:position w:val="0"/>
          <w:sz w:val="24"/>
          <w:u w:val="single"/>
          <w:shd w:fill="auto" w:val="clear"/>
        </w:rPr>
        <w:t xml:space="preserve">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Art. 14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Os casos omissos ser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ão resolvidos pela Coordenação do Concurso, a quem caberá as divulgações dos resultados finais do Concurso de Fantasia do Baile Municipal de Arcoverde.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Arcoverde-PE, 16 de janeiro de 2024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Pedro de Alcântara Brandão Siqueira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Secretário de Turismo e Eventos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563C1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Portaria nº 331/2022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0563C1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0" w:left="12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0" w:left="12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0" w:left="12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0" w:left="12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0" w:left="12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0" w:left="12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0" w:left="12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0" w:left="12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0" w:left="12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0" w:left="12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0" w:left="12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0" w:left="12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0" w:left="12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0" w:left="12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0" w:left="12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0" w:left="12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0" w:left="12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0">
    <w:abstractNumId w:val="18"/>
  </w:num>
  <w:num w:numId="22">
    <w:abstractNumId w:val="12"/>
  </w:num>
  <w:num w:numId="24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turismo@arcoverde.pe.gov.br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://www.arcoverde.pe.gov.br/" Id="docRId2" Type="http://schemas.openxmlformats.org/officeDocument/2006/relationships/hyperlink" /><Relationship Target="numbering.xml" Id="docRId4" Type="http://schemas.openxmlformats.org/officeDocument/2006/relationships/numbering" /></Relationships>
</file>